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17" w:rsidRPr="00463261" w:rsidRDefault="00EA7517" w:rsidP="0046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61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AB50DB" w:rsidRPr="00463261">
        <w:rPr>
          <w:rFonts w:ascii="Times New Roman" w:hAnsi="Times New Roman" w:cs="Times New Roman"/>
          <w:b/>
          <w:sz w:val="24"/>
          <w:szCs w:val="24"/>
        </w:rPr>
        <w:br/>
      </w:r>
      <w:r w:rsidRPr="00463261">
        <w:rPr>
          <w:rFonts w:ascii="Times New Roman" w:hAnsi="Times New Roman" w:cs="Times New Roman"/>
          <w:b/>
          <w:sz w:val="24"/>
          <w:szCs w:val="24"/>
        </w:rPr>
        <w:t>na śródroczne oceny klas</w:t>
      </w:r>
      <w:r w:rsidR="00EB79DE">
        <w:rPr>
          <w:rFonts w:ascii="Times New Roman" w:hAnsi="Times New Roman" w:cs="Times New Roman"/>
          <w:b/>
          <w:sz w:val="24"/>
          <w:szCs w:val="24"/>
        </w:rPr>
        <w:t xml:space="preserve">yfikacyjne </w:t>
      </w:r>
      <w:r w:rsidR="00EB79DE">
        <w:rPr>
          <w:rFonts w:ascii="Times New Roman" w:hAnsi="Times New Roman" w:cs="Times New Roman"/>
          <w:b/>
          <w:sz w:val="24"/>
          <w:szCs w:val="24"/>
        </w:rPr>
        <w:br/>
        <w:t>z biologii w klasie VI</w:t>
      </w:r>
    </w:p>
    <w:p w:rsidR="00EA7517" w:rsidRPr="00463261" w:rsidRDefault="00EA7517" w:rsidP="0046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1.</w:t>
      </w:r>
      <w:r w:rsidRPr="00463261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2.</w:t>
      </w:r>
      <w:r w:rsidRPr="00463261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wspólne cechy zwierząt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czym różnią się zwierzęta kręgowe od bezkręgowych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czym jest tkanka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podstawowe rodzaje tkanek zwierzęcych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rodzaje tkanki łącznej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składniki krwi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miejsce występowania parzydełkowców, płazińców, mięczaków,  wskazuje środowisko życia nicieni, pierścienic, skorupiaków, pajęczaków, wylicza środowiska życia owadów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na ilustracji parzydełkowca, tasiemca, nicienie, pierścienice, stawonogi oraz mięczaki wśród innych zwierząt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skorupiaki, owady i pajęczaki jako zwierzęta należące do stawonogów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główne części ciała poszczególnych grup stawonogów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główne części ciała skorupiaków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elementy budowy zewnętrznej owadów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środowiska występowania pajęczaków </w:t>
      </w:r>
    </w:p>
    <w:p w:rsidR="00EA7517" w:rsidRPr="00463261" w:rsidRDefault="00EA7517" w:rsidP="004632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na ilustracji elementy budowy ślimaka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3. </w:t>
      </w:r>
      <w:r w:rsidRPr="00463261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</w:t>
      </w:r>
      <w:r w:rsidR="00AB50DB" w:rsidRPr="0046326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podaje przykłady zwierząt kręgowych i bezkręgowych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najważniejsze funkcje wskazanej tkanki zwierzęcej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opisuje budowę wskazanej tkanki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rozmieszczenie omawianych tkanek w organizmie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opisuje składniki krwi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cechy budowy parzydełkowców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na czym polega rola parzydełek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na ilustracji elementy budowy tasiemca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drogi inwazji tasiemca do organizmu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na schemacie cyklu rozwojowego tasiemca żywiciela pośredniego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charakterystyczne cechy nicieni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budowę zewnętrzną nicieni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choroby wywołane przez nicienie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cechy charakterystyczne budowy zewnętrznej pierścienic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 znaczenie szczecinek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miejsca bytowania stawonogów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rozróżnia wśród stawonogów skorupiaki, owady i pajęczaki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cztery grupy skorupiaków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charakterystyczne cechy budowy wybranych gatunków owadów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lastRenderedPageBreak/>
        <w:t xml:space="preserve">wskazuje charakterystyczne cechy budowy zewnętrznej pajęczaków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sposób odżywiania się pajęczaków 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budowę zewnętrzną mięczaków</w:t>
      </w:r>
    </w:p>
    <w:p w:rsidR="00EA7517" w:rsidRPr="00463261" w:rsidRDefault="00EA7517" w:rsidP="0046326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na ilustracjach elementy budowy mięczaków</w:t>
      </w:r>
    </w:p>
    <w:p w:rsidR="00EA7517" w:rsidRPr="00463261" w:rsidRDefault="00EA7517" w:rsidP="004632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4. </w:t>
      </w:r>
      <w:r w:rsidRPr="00463261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definiuje pojęcia </w:t>
      </w:r>
      <w:r w:rsidRPr="00463261">
        <w:rPr>
          <w:rFonts w:ascii="Times New Roman" w:hAnsi="Times New Roman" w:cs="Times New Roman"/>
          <w:i/>
          <w:iCs/>
        </w:rPr>
        <w:t>komórka</w:t>
      </w:r>
      <w:r w:rsidRPr="00463261">
        <w:rPr>
          <w:rFonts w:ascii="Times New Roman" w:hAnsi="Times New Roman" w:cs="Times New Roman"/>
        </w:rPr>
        <w:t xml:space="preserve">, </w:t>
      </w:r>
      <w:r w:rsidRPr="00463261">
        <w:rPr>
          <w:rFonts w:ascii="Times New Roman" w:hAnsi="Times New Roman" w:cs="Times New Roman"/>
          <w:i/>
          <w:iCs/>
        </w:rPr>
        <w:t>tkanka</w:t>
      </w:r>
      <w:r w:rsidRPr="00463261">
        <w:rPr>
          <w:rFonts w:ascii="Times New Roman" w:hAnsi="Times New Roman" w:cs="Times New Roman"/>
        </w:rPr>
        <w:t xml:space="preserve">, </w:t>
      </w:r>
      <w:r w:rsidRPr="00463261">
        <w:rPr>
          <w:rFonts w:ascii="Times New Roman" w:hAnsi="Times New Roman" w:cs="Times New Roman"/>
          <w:i/>
          <w:iCs/>
        </w:rPr>
        <w:t>narząd</w:t>
      </w:r>
      <w:r w:rsidRPr="00463261">
        <w:rPr>
          <w:rFonts w:ascii="Times New Roman" w:hAnsi="Times New Roman" w:cs="Times New Roman"/>
        </w:rPr>
        <w:t xml:space="preserve">, </w:t>
      </w:r>
      <w:r w:rsidRPr="00463261">
        <w:rPr>
          <w:rFonts w:ascii="Times New Roman" w:hAnsi="Times New Roman" w:cs="Times New Roman"/>
          <w:i/>
          <w:iCs/>
        </w:rPr>
        <w:t>układ narządów</w:t>
      </w:r>
      <w:r w:rsidRPr="00463261">
        <w:rPr>
          <w:rFonts w:ascii="Times New Roman" w:hAnsi="Times New Roman" w:cs="Times New Roman"/>
        </w:rPr>
        <w:t xml:space="preserve">, </w:t>
      </w:r>
      <w:r w:rsidRPr="00463261">
        <w:rPr>
          <w:rFonts w:ascii="Times New Roman" w:hAnsi="Times New Roman" w:cs="Times New Roman"/>
          <w:i/>
          <w:iCs/>
        </w:rPr>
        <w:t>organizm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określa miejsca występowania w organizmie omawianych tkanek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zróżnicowanie w budowie tkanki łącznej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funkcje składników krwi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porównuje budowę oraz tryb życia polipa i meduzy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wybrane gatunki parzydełkowców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przystosowanie tasiemca do pasożytniczego trybu życia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znaczenie płazińców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rolę żywiciela pośredniego i ostatecznego w cyklu rozwojowym tasiemca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drogi inwazji nicieni do organizmu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na czym polega „choroba brudnych rąk”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środowisko i tryb życia nereidy oraz pijawki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na żywym okazie dżdżownicy lub na ilustracji wskazuje siodełko i wyjaśnia jego rolę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różnorodność miejsc bytowania stawonogów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przedstawia kryteria podziału stawonogów na skorupiaki, owady i pajęczaki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opisuje funkcje odnóży stawonogów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wyjaśnia, czym jest oskórek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nazywa poszczególne części ciała u raka stawowego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kilku przykładach omawia różnice w budowie owadów oraz ich przystosowania do życia w różnych środowiskach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463261" w:rsidRDefault="00EA7517" w:rsidP="0046326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podstawie cech budowy zewnętrznej pajęczaków przyporządkowuje konkretne okazy do odpowiednich gatunków </w:t>
      </w:r>
    </w:p>
    <w:p w:rsidR="00EA7517" w:rsidRPr="00463261" w:rsidRDefault="00EA7517" w:rsidP="004632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5. 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463261" w:rsidRDefault="00AB50DB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</w:t>
      </w:r>
      <w:r w:rsidR="00EA7517" w:rsidRPr="0046326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bezkręgowce i kręgowce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pokrycie ciała bezkręgowców i kręgowców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podaje przykłady szkieletów bezkręgowców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budowę poszczególnych tkanek zwierzęcych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na ilustracji rodzaje tkanek zwierzęcych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budowę i sposób funkcjonowania tkanki mięśniowej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właściwości i funkcje tkanki kostnej, chrzęstnej i tłuszczowej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rolę poszczególnych składników morfotycznych krwi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samodzielnie przeprowadza obserwację mikroskopową tkanek zwierzęcych i na podstawie ilustracji rozpoznaje charakterystyczne elementy obserwowanej tkanki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charakteryzuje wskazane czynności życiowe parzydełkowców, płazińców, pierścienic, stawonogów i mięczaków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ocenia znaczenie parzydełkowców,  stawonogów, mięczaków w przyrodzie i dla człowieka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sposoby zapobiegania zarażeniu się tasiemcem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lastRenderedPageBreak/>
        <w:t xml:space="preserve">charakteryzuje objawy chorób wywołanych przez nicienie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przystosowania pijawki do pasożytniczego trybu życia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cechy umożliwiające rozpoznanie skorupiaków, owadów i pajęczaków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wyjaśnia, czym jest oko złożone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związek między budową skorupiaków a środowiskiem ich życia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związek istniejący między budową odnóży owadów a środowiskiem ich życia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wybranych przykładach omawia znaczenie owadów w przyrodzie i dla człowieka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sposoby odżywiania się pajęczaków na przykładzie wybranych przedstawicieli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charakteryzuje odnóża pajęczaków </w:t>
      </w:r>
    </w:p>
    <w:p w:rsidR="00EA7517" w:rsidRPr="00463261" w:rsidRDefault="00EA7517" w:rsidP="0046326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wykazuje różnice w budowie ślimaków, małży i głowonogów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6. 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463261" w:rsidRDefault="00EA7517" w:rsidP="0046326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61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AB50DB" w:rsidRPr="00463261">
        <w:rPr>
          <w:rFonts w:ascii="Times New Roman" w:hAnsi="Times New Roman" w:cs="Times New Roman"/>
          <w:b/>
          <w:sz w:val="24"/>
          <w:szCs w:val="24"/>
        </w:rPr>
        <w:br/>
      </w:r>
      <w:r w:rsidRPr="00463261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264904" w:rsidRPr="00463261">
        <w:rPr>
          <w:rFonts w:ascii="Times New Roman" w:hAnsi="Times New Roman" w:cs="Times New Roman"/>
          <w:b/>
          <w:sz w:val="24"/>
          <w:szCs w:val="24"/>
        </w:rPr>
        <w:t xml:space="preserve">yfikacyjne </w:t>
      </w:r>
      <w:r w:rsidR="00EB79DE">
        <w:rPr>
          <w:rFonts w:ascii="Times New Roman" w:hAnsi="Times New Roman" w:cs="Times New Roman"/>
          <w:b/>
          <w:sz w:val="24"/>
          <w:szCs w:val="24"/>
        </w:rPr>
        <w:br/>
        <w:t>z biologii w klasie VI</w:t>
      </w:r>
      <w:bookmarkStart w:id="0" w:name="_GoBack"/>
      <w:bookmarkEnd w:id="0"/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1.</w:t>
      </w:r>
      <w:r w:rsidRPr="00463261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2.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wodę jako środowisko życia ryb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ryby wśród innych zwierząt kręgowych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określa kształty ciała ryb w zależności od różnych miejsc ich występowania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środowisko życia płazów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części ciała płazów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na ilustracji płazy ogoniaste, beznogie i bezogonowe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środowiska życia gadów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budowę zewnętrzną gadów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rozpoznaje na ilustracji jaszczurki, krokodyle, węże i żółwie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różnorodne siedliska występowania ptaków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żywym okazie lub na ilustracji wskazuje cechy budowy ptaków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podaje przykłady ptaków żyjących w różnych środowiskach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środowiska występowania ssaków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 podstawie ilustracji omawia budowę zewnętrzną ssaków </w:t>
      </w:r>
    </w:p>
    <w:p w:rsidR="00EA7517" w:rsidRPr="00463261" w:rsidRDefault="00EA7517" w:rsidP="0046326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przystosowania ssaków do zróżnicowanych środowisk ich bytowania 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463261" w:rsidRDefault="00AB50DB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</w:t>
      </w:r>
      <w:r w:rsidR="00EA7517" w:rsidRPr="0046326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na podstawie ilustracji omawia budowę zewnętrzną ryb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nazywa i wskazuje położenie płetw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czym jest ławica i plankton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na podstawie ilustracji omawia budowę zewnętrzną płaza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stadia rozwojowe żaby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podaje przykłady płazów żyjących w Polsce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wymienia główne zagrożenia dla płazów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 związek istniejący między występowaniem gadów a ich zmiennocieplnością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gady wśród innych zwierząt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określa środowiska życia gadów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podaje przyczyny zmniejszania się populacji gadów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rozpoznaje rodzaje piór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elementy budowy jaja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rozpoznaje ptaki wśród innych zwierząt, wskazując ich charakterystyczne cechy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pozytywne znaczenie ptaków w przyrodzie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zróżnicowanie siedlisk zajmowanych przez ssaki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określa ssaki jako zwierzęta stałocieplne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wytwory skóry ssaków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zależność między budową morfologiczną ssaków a zajmowanym przez nie siedliskiem </w:t>
      </w:r>
    </w:p>
    <w:p w:rsidR="00EA7517" w:rsidRPr="00463261" w:rsidRDefault="00EA7517" w:rsidP="0046326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nazywa wskazane zęby ssaków 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4.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463261" w:rsidRDefault="00AB50DB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</w:t>
      </w:r>
      <w:r w:rsidR="00EA7517" w:rsidRPr="0046326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czynności życiowe ryb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przyporządkowuje wskazany organizm do ryb na podstawie znajomości ich cech charakterystycznych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przystosowania płazów do życia w wodzie i na lądzie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wybrane czynności życiowe płazów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na ilustracji płazy ogoniaste, bezogonowe i beznogie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główne zagrożenia dla płazów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opisuje przystosowania gadów do życia na lądzie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tryb życia gadów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sposoby ochrony gadów 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przystosowania ptaków do lotu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budowę piór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wyjaśnia proces rozmnażania i rozwój ptaków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znaczenie ptaków w przyrodzie i dla człowieka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wskazuje zagrożenia dla ptaków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na ilustracji lub na żywym obiekcie w</w:t>
      </w:r>
      <w:r w:rsidR="00AE5A2E" w:rsidRPr="00463261">
        <w:rPr>
          <w:rFonts w:ascii="Times New Roman" w:hAnsi="Times New Roman" w:cs="Times New Roman"/>
        </w:rPr>
        <w:t>skazuje cechy charakterystycznej</w:t>
      </w:r>
      <w:r w:rsidRPr="00463261">
        <w:rPr>
          <w:rFonts w:ascii="Times New Roman" w:hAnsi="Times New Roman" w:cs="Times New Roman"/>
        </w:rPr>
        <w:t xml:space="preserve"> wspólne dla ssaków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wyjaśnia, że budowa skóry ssaków ma związek z utrzymywaniem przez nie stałocieplności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proces rozmnażania i rozwój ssaków </w:t>
      </w:r>
    </w:p>
    <w:p w:rsidR="00EA7517" w:rsidRPr="00463261" w:rsidRDefault="00EA7517" w:rsidP="00463261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rozpoznaje zęby ssaków i wyjaśnia ich funkcje </w:t>
      </w:r>
    </w:p>
    <w:p w:rsidR="00EA7517" w:rsidRPr="00463261" w:rsidRDefault="00EA7517" w:rsidP="00463261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 znaczenie ssaków dla przyrody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5.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46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463261" w:rsidRDefault="00AB50DB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Uczeń</w:t>
      </w:r>
      <w:r w:rsidR="00EA7517" w:rsidRPr="00463261">
        <w:rPr>
          <w:rFonts w:ascii="Times New Roman" w:hAnsi="Times New Roman" w:cs="Times New Roman"/>
          <w:sz w:val="24"/>
          <w:szCs w:val="24"/>
        </w:rPr>
        <w:t>: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wyjaśnia, na czym polega zmiennocieplność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sposób rozmnażania ryb, wyjaśniając, czym jest tarło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znaczenie ryb w przyrodzie i dla człowieka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omawia cykl rozwojowy żaby i wykazuje jego związek z życiem w wodzie i na lądzie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rozpoznaje przedstawicieli płazów wśród innych zwierząt, wskazując na ich charakterystyczne cechy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płazy ogoniaste, bezogonowe i beznogie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wskazuje sposoby ochrony płazów, gadów, ptaków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charakteryzuje rozmnażanie i rozwój gadów, ptaków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>analizuje przebieg wymiany gazowej u gadów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charakteryzuje gady występujące w Polsce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wyjaśnia przyczyny wymierania gadów i podaje sposoby zapobiegania zmniejszaniu się ich populacji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analizuje budowę piór ptaków w związku z pełnioną przez nie funkcją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związek istniejący między wymianą gazową a umiejętnością latania ptaków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 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opisuje przystosowania ssaków do różnych środowisk życia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charakteryzuje opiekę nad potomstwem u ssaków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identyfikuje wytwory skóry ssaków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omawia znaczenie ssaków dla człowieka </w:t>
      </w:r>
    </w:p>
    <w:p w:rsidR="00EA7517" w:rsidRPr="00463261" w:rsidRDefault="00EA7517" w:rsidP="0046326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3261">
        <w:rPr>
          <w:rFonts w:ascii="Times New Roman" w:hAnsi="Times New Roman" w:cs="Times New Roman"/>
        </w:rPr>
        <w:t xml:space="preserve">wymienia zagrożenia dla ssaków </w:t>
      </w:r>
    </w:p>
    <w:p w:rsidR="00EA7517" w:rsidRPr="00463261" w:rsidRDefault="00EA7517" w:rsidP="0046326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6. </w:t>
      </w:r>
      <w:r w:rsidRPr="00463261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463261" w:rsidRDefault="00EA7517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463261" w:rsidRDefault="00EA7517" w:rsidP="0046326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61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D322CF" w:rsidRPr="00463261" w:rsidRDefault="00D322CF" w:rsidP="0046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2CF" w:rsidRPr="00463261" w:rsidSect="00EB79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13" w:rsidRDefault="00C37313" w:rsidP="00AE5A2E">
      <w:pPr>
        <w:spacing w:after="0" w:line="240" w:lineRule="auto"/>
      </w:pPr>
      <w:r>
        <w:separator/>
      </w:r>
    </w:p>
  </w:endnote>
  <w:endnote w:type="continuationSeparator" w:id="0">
    <w:p w:rsidR="00C37313" w:rsidRDefault="00C37313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711688"/>
      <w:docPartObj>
        <w:docPartGallery w:val="Page Numbers (Bottom of Page)"/>
        <w:docPartUnique/>
      </w:docPartObj>
    </w:sdtPr>
    <w:sdtEndPr/>
    <w:sdtContent>
      <w:p w:rsidR="00AE5A2E" w:rsidRDefault="00075D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9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5A2E" w:rsidRDefault="00AE5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13" w:rsidRDefault="00C37313" w:rsidP="00AE5A2E">
      <w:pPr>
        <w:spacing w:after="0" w:line="240" w:lineRule="auto"/>
      </w:pPr>
      <w:r>
        <w:separator/>
      </w:r>
    </w:p>
  </w:footnote>
  <w:footnote w:type="continuationSeparator" w:id="0">
    <w:p w:rsidR="00C37313" w:rsidRDefault="00C37313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2DA8"/>
    <w:multiLevelType w:val="hybridMultilevel"/>
    <w:tmpl w:val="A62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7"/>
    <w:rsid w:val="00075D7C"/>
    <w:rsid w:val="00111400"/>
    <w:rsid w:val="00264904"/>
    <w:rsid w:val="003C3B44"/>
    <w:rsid w:val="00463261"/>
    <w:rsid w:val="007E1B0F"/>
    <w:rsid w:val="00AA2E44"/>
    <w:rsid w:val="00AB50DB"/>
    <w:rsid w:val="00AE5A2E"/>
    <w:rsid w:val="00B36277"/>
    <w:rsid w:val="00BC4119"/>
    <w:rsid w:val="00C37313"/>
    <w:rsid w:val="00D322CF"/>
    <w:rsid w:val="00EA7517"/>
    <w:rsid w:val="00E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FD82-A1D1-4BB2-969A-B54D62B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</cp:lastModifiedBy>
  <cp:revision>3</cp:revision>
  <cp:lastPrinted>2020-09-06T11:07:00Z</cp:lastPrinted>
  <dcterms:created xsi:type="dcterms:W3CDTF">2022-09-05T05:53:00Z</dcterms:created>
  <dcterms:modified xsi:type="dcterms:W3CDTF">2022-09-05T05:59:00Z</dcterms:modified>
</cp:coreProperties>
</file>